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705F" w:rsidRDefault="00E9705F" w:rsidP="008F27D5">
      <w:pPr>
        <w:pStyle w:val="Titolo2"/>
        <w:ind w:left="1418" w:hanging="1418"/>
        <w:rPr>
          <w:b/>
        </w:rPr>
      </w:pPr>
      <w:r>
        <w:rPr>
          <w:b/>
        </w:rPr>
        <w:t xml:space="preserve">ART. </w:t>
      </w:r>
      <w:r w:rsidR="00C71301">
        <w:rPr>
          <w:b/>
        </w:rPr>
        <w:t>72</w:t>
      </w:r>
      <w:r>
        <w:rPr>
          <w:b/>
        </w:rPr>
        <w:t xml:space="preserve">  - </w:t>
      </w:r>
      <w:r>
        <w:rPr>
          <w:b/>
        </w:rPr>
        <w:tab/>
        <w:t>PREMIO DI RISULTATO</w:t>
      </w:r>
    </w:p>
    <w:p w:rsidR="00E9705F" w:rsidRDefault="00E9705F" w:rsidP="00E9705F">
      <w:pPr>
        <w:jc w:val="both"/>
        <w:rPr>
          <w:sz w:val="24"/>
        </w:rPr>
      </w:pPr>
    </w:p>
    <w:p w:rsidR="008F27D5" w:rsidRDefault="00E9705F" w:rsidP="008F27D5">
      <w:pPr>
        <w:widowControl w:val="0"/>
        <w:autoSpaceDE w:val="0"/>
        <w:autoSpaceDN w:val="0"/>
        <w:adjustRightInd w:val="0"/>
        <w:jc w:val="both"/>
        <w:rPr>
          <w:sz w:val="24"/>
          <w:szCs w:val="24"/>
        </w:rPr>
      </w:pPr>
      <w:r>
        <w:rPr>
          <w:sz w:val="24"/>
        </w:rPr>
        <w:t xml:space="preserve">In applicazione di quanto previsto </w:t>
      </w:r>
      <w:r w:rsidR="008F27D5">
        <w:rPr>
          <w:sz w:val="24"/>
        </w:rPr>
        <w:t>dal</w:t>
      </w:r>
      <w:r w:rsidR="0017095A">
        <w:rPr>
          <w:sz w:val="24"/>
        </w:rPr>
        <w:t xml:space="preserve"> precedente </w:t>
      </w:r>
      <w:r w:rsidR="008F27D5">
        <w:rPr>
          <w:sz w:val="24"/>
        </w:rPr>
        <w:t>art. 4 (Secondo livello di contrattazione), ed in particolare al punto 5 dello stesso articolo, g</w:t>
      </w:r>
      <w:r w:rsidR="008F27D5" w:rsidRPr="00B15C66">
        <w:rPr>
          <w:sz w:val="24"/>
          <w:szCs w:val="24"/>
        </w:rPr>
        <w:t xml:space="preserve">li importi, i parametri ed i meccanismi utili alla determinazione quantitativa dell’erogazione connessa al premio variabile sono definiti contrattualmente dalle parti in sede aziendale in coerenza con gli elementi di conoscenza di cui al punto precedente assicurando piena trasparenza sui parametri assunti ed il rispetto dei tempi delle verifiche ed una approfondita qualità dei processi di informazione e consultazione. </w:t>
      </w:r>
    </w:p>
    <w:p w:rsidR="008F27D5" w:rsidRDefault="008F27D5" w:rsidP="008F27D5">
      <w:pPr>
        <w:widowControl w:val="0"/>
        <w:autoSpaceDE w:val="0"/>
        <w:autoSpaceDN w:val="0"/>
        <w:adjustRightInd w:val="0"/>
        <w:jc w:val="both"/>
        <w:rPr>
          <w:sz w:val="24"/>
          <w:szCs w:val="24"/>
        </w:rPr>
      </w:pPr>
    </w:p>
    <w:p w:rsidR="008F27D5" w:rsidRPr="00B15C66" w:rsidRDefault="008F27D5" w:rsidP="008F27D5">
      <w:pPr>
        <w:widowControl w:val="0"/>
        <w:autoSpaceDE w:val="0"/>
        <w:autoSpaceDN w:val="0"/>
        <w:adjustRightInd w:val="0"/>
        <w:jc w:val="both"/>
        <w:rPr>
          <w:sz w:val="24"/>
          <w:szCs w:val="24"/>
        </w:rPr>
      </w:pPr>
      <w:r>
        <w:rPr>
          <w:sz w:val="24"/>
          <w:szCs w:val="24"/>
        </w:rPr>
        <w:t>Sono fatti salvi gli accordi aziendali eventualmente già in essere alla data di stipula del presente CCNL, che risultino coerenti con</w:t>
      </w:r>
      <w:r w:rsidR="0017095A">
        <w:rPr>
          <w:sz w:val="24"/>
          <w:szCs w:val="24"/>
        </w:rPr>
        <w:t xml:space="preserve"> quanto stabilito al richiamato al precedente </w:t>
      </w:r>
      <w:r>
        <w:rPr>
          <w:sz w:val="24"/>
          <w:szCs w:val="24"/>
        </w:rPr>
        <w:t>art. 4</w:t>
      </w:r>
      <w:r w:rsidR="0017095A">
        <w:rPr>
          <w:sz w:val="24"/>
          <w:szCs w:val="24"/>
        </w:rPr>
        <w:t>.</w:t>
      </w:r>
    </w:p>
    <w:p w:rsidR="00E9705F" w:rsidRDefault="00E9705F" w:rsidP="00E9705F">
      <w:pPr>
        <w:ind w:left="851"/>
        <w:jc w:val="both"/>
        <w:rPr>
          <w:sz w:val="24"/>
        </w:rPr>
      </w:pPr>
    </w:p>
    <w:p w:rsidR="002F3276" w:rsidRPr="00E9705F" w:rsidRDefault="002F3276" w:rsidP="00E9705F">
      <w:pPr>
        <w:jc w:val="both"/>
        <w:rPr>
          <w:sz w:val="24"/>
        </w:rPr>
      </w:pPr>
    </w:p>
    <w:sectPr w:rsidR="002F3276" w:rsidRPr="00E9705F" w:rsidSect="002F3276">
      <w:headerReference w:type="default" r:id="rId7"/>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4A4B" w:rsidRDefault="00544A4B" w:rsidP="00E9705F">
      <w:r>
        <w:separator/>
      </w:r>
    </w:p>
  </w:endnote>
  <w:endnote w:type="continuationSeparator" w:id="0">
    <w:p w:rsidR="00544A4B" w:rsidRDefault="00544A4B" w:rsidP="00E9705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4A4B" w:rsidRDefault="00544A4B" w:rsidP="00E9705F">
      <w:r>
        <w:separator/>
      </w:r>
    </w:p>
  </w:footnote>
  <w:footnote w:type="continuationSeparator" w:id="0">
    <w:p w:rsidR="00544A4B" w:rsidRDefault="00544A4B" w:rsidP="00E9705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705F" w:rsidRPr="00E9705F" w:rsidRDefault="00E9705F">
    <w:pPr>
      <w:pStyle w:val="Intestazione"/>
      <w:rPr>
        <w:i/>
      </w:rPr>
    </w:pPr>
    <w:r w:rsidRPr="00E9705F">
      <w:rPr>
        <w:i/>
      </w:rPr>
      <w:ptab w:relativeTo="margin" w:alignment="center" w:leader="none"/>
    </w:r>
    <w:r w:rsidRPr="00E9705F">
      <w:rPr>
        <w:i/>
      </w:rPr>
      <w:ptab w:relativeTo="margin" w:alignment="right" w:leader="none"/>
    </w:r>
    <w:r w:rsidRPr="00E9705F">
      <w:rPr>
        <w:i/>
      </w:rPr>
      <w:t xml:space="preserve">CCNL AF – </w:t>
    </w:r>
    <w:r w:rsidR="00C821F1">
      <w:rPr>
        <w:i/>
      </w:rPr>
      <w:t>29</w:t>
    </w:r>
    <w:r w:rsidRPr="00E9705F">
      <w:rPr>
        <w:i/>
      </w:rPr>
      <w:t>.</w:t>
    </w:r>
    <w:r w:rsidR="00C821F1">
      <w:rPr>
        <w:i/>
      </w:rPr>
      <w:t>3</w:t>
    </w:r>
    <w:r w:rsidRPr="00E9705F">
      <w:rPr>
        <w:i/>
      </w:rPr>
      <w:t>.1</w:t>
    </w:r>
    <w:r w:rsidR="00C821F1">
      <w:rPr>
        <w:i/>
      </w:rPr>
      <w:t>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D717B9"/>
    <w:multiLevelType w:val="hybridMultilevel"/>
    <w:tmpl w:val="65A8585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footnotePr>
    <w:footnote w:id="-1"/>
    <w:footnote w:id="0"/>
  </w:footnotePr>
  <w:endnotePr>
    <w:endnote w:id="-1"/>
    <w:endnote w:id="0"/>
  </w:endnotePr>
  <w:compat/>
  <w:rsids>
    <w:rsidRoot w:val="00E9705F"/>
    <w:rsid w:val="00042E63"/>
    <w:rsid w:val="0017095A"/>
    <w:rsid w:val="002F3276"/>
    <w:rsid w:val="00544A4B"/>
    <w:rsid w:val="00614649"/>
    <w:rsid w:val="008F27D5"/>
    <w:rsid w:val="00C47140"/>
    <w:rsid w:val="00C71301"/>
    <w:rsid w:val="00C75B92"/>
    <w:rsid w:val="00C821F1"/>
    <w:rsid w:val="00E9705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9705F"/>
    <w:pPr>
      <w:spacing w:after="0" w:line="240" w:lineRule="auto"/>
    </w:pPr>
    <w:rPr>
      <w:rFonts w:ascii="Times New Roman" w:eastAsia="Times New Roman" w:hAnsi="Times New Roman" w:cs="Times New Roman"/>
      <w:sz w:val="20"/>
      <w:szCs w:val="20"/>
      <w:lang w:eastAsia="it-IT"/>
    </w:rPr>
  </w:style>
  <w:style w:type="paragraph" w:styleId="Titolo2">
    <w:name w:val="heading 2"/>
    <w:basedOn w:val="Normale"/>
    <w:next w:val="Normale"/>
    <w:link w:val="Titolo2Carattere"/>
    <w:qFormat/>
    <w:rsid w:val="00E9705F"/>
    <w:pPr>
      <w:keepNext/>
      <w:ind w:left="1985" w:hanging="1134"/>
      <w:outlineLvl w:val="1"/>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rsid w:val="00E9705F"/>
    <w:rPr>
      <w:rFonts w:ascii="Times New Roman" w:eastAsia="Times New Roman" w:hAnsi="Times New Roman" w:cs="Times New Roman"/>
      <w:sz w:val="24"/>
      <w:szCs w:val="20"/>
      <w:lang w:eastAsia="it-IT"/>
    </w:rPr>
  </w:style>
  <w:style w:type="paragraph" w:styleId="Intestazione">
    <w:name w:val="header"/>
    <w:basedOn w:val="Normale"/>
    <w:link w:val="IntestazioneCarattere"/>
    <w:uiPriority w:val="99"/>
    <w:semiHidden/>
    <w:unhideWhenUsed/>
    <w:rsid w:val="00E9705F"/>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E9705F"/>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semiHidden/>
    <w:unhideWhenUsed/>
    <w:rsid w:val="00E9705F"/>
    <w:pPr>
      <w:tabs>
        <w:tab w:val="center" w:pos="4819"/>
        <w:tab w:val="right" w:pos="9638"/>
      </w:tabs>
    </w:pPr>
  </w:style>
  <w:style w:type="character" w:customStyle="1" w:styleId="PidipaginaCarattere">
    <w:name w:val="Piè di pagina Carattere"/>
    <w:basedOn w:val="Carpredefinitoparagrafo"/>
    <w:link w:val="Pidipagina"/>
    <w:uiPriority w:val="99"/>
    <w:semiHidden/>
    <w:rsid w:val="00E9705F"/>
    <w:rPr>
      <w:rFonts w:ascii="Times New Roman" w:eastAsia="Times New Roman" w:hAnsi="Times New Roman" w:cs="Times New Roman"/>
      <w:sz w:val="20"/>
      <w:szCs w:val="20"/>
      <w:lang w:eastAsia="it-IT"/>
    </w:rPr>
  </w:style>
  <w:style w:type="paragraph" w:styleId="Testofumetto">
    <w:name w:val="Balloon Text"/>
    <w:basedOn w:val="Normale"/>
    <w:link w:val="TestofumettoCarattere"/>
    <w:uiPriority w:val="99"/>
    <w:semiHidden/>
    <w:unhideWhenUsed/>
    <w:rsid w:val="00E9705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9705F"/>
    <w:rPr>
      <w:rFonts w:ascii="Tahoma" w:eastAsia="Times New Roman" w:hAnsi="Tahoma" w:cs="Tahoma"/>
      <w:sz w:val="16"/>
      <w:szCs w:val="16"/>
      <w:lang w:eastAsia="it-I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118</Words>
  <Characters>675</Characters>
  <Application>Microsoft Office Word</Application>
  <DocSecurity>0</DocSecurity>
  <Lines>5</Lines>
  <Paragraphs>1</Paragraphs>
  <ScaleCrop>false</ScaleCrop>
  <Company/>
  <LinksUpToDate>false</LinksUpToDate>
  <CharactersWithSpaces>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SAVINO STEFANO</cp:lastModifiedBy>
  <cp:revision>5</cp:revision>
  <cp:lastPrinted>2012-03-28T17:03:00Z</cp:lastPrinted>
  <dcterms:created xsi:type="dcterms:W3CDTF">2011-10-16T18:42:00Z</dcterms:created>
  <dcterms:modified xsi:type="dcterms:W3CDTF">2012-03-28T17:03:00Z</dcterms:modified>
</cp:coreProperties>
</file>