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4C" w:rsidRDefault="00706A4C" w:rsidP="00706A4C">
      <w:pPr>
        <w:pStyle w:val="Blockquote"/>
        <w:ind w:left="2269" w:right="6" w:hanging="1418"/>
        <w:jc w:val="both"/>
        <w:rPr>
          <w:b/>
          <w:szCs w:val="24"/>
        </w:rPr>
      </w:pPr>
      <w:r w:rsidRPr="008360D0">
        <w:rPr>
          <w:b/>
          <w:szCs w:val="24"/>
        </w:rPr>
        <w:t xml:space="preserve">ART.  20  - </w:t>
      </w:r>
      <w:r>
        <w:rPr>
          <w:b/>
          <w:szCs w:val="24"/>
        </w:rPr>
        <w:tab/>
      </w:r>
      <w:r w:rsidRPr="008360D0">
        <w:rPr>
          <w:b/>
          <w:szCs w:val="24"/>
        </w:rPr>
        <w:t>TUTELA LEGALE E COPERTURA ASSICURATIVA</w:t>
      </w:r>
    </w:p>
    <w:p w:rsidR="00706A4C" w:rsidRPr="00057B1D" w:rsidRDefault="00706A4C" w:rsidP="00706A4C">
      <w:pPr>
        <w:ind w:left="2268"/>
        <w:rPr>
          <w:b/>
          <w:i/>
          <w:sz w:val="24"/>
          <w:szCs w:val="24"/>
        </w:rPr>
      </w:pPr>
    </w:p>
    <w:p w:rsidR="00706A4C" w:rsidRPr="008360D0" w:rsidRDefault="00706A4C" w:rsidP="00706A4C">
      <w:pPr>
        <w:ind w:left="1276" w:right="284" w:hanging="425"/>
        <w:jc w:val="both"/>
        <w:rPr>
          <w:color w:val="000000"/>
          <w:sz w:val="24"/>
          <w:szCs w:val="24"/>
        </w:rPr>
      </w:pPr>
    </w:p>
    <w:p w:rsidR="00706A4C" w:rsidRPr="008360D0" w:rsidRDefault="00706A4C" w:rsidP="00706A4C">
      <w:pPr>
        <w:pStyle w:val="Testodelblocco"/>
        <w:ind w:left="851" w:firstLine="0"/>
        <w:rPr>
          <w:szCs w:val="24"/>
        </w:rPr>
      </w:pPr>
      <w:r w:rsidRPr="008360D0">
        <w:rPr>
          <w:szCs w:val="24"/>
        </w:rPr>
        <w:t xml:space="preserve">In attuazione del punto 3 dell’art. </w:t>
      </w:r>
      <w:r>
        <w:rPr>
          <w:b/>
          <w:szCs w:val="24"/>
        </w:rPr>
        <w:t>52</w:t>
      </w:r>
      <w:r w:rsidRPr="008360D0">
        <w:rPr>
          <w:szCs w:val="24"/>
        </w:rPr>
        <w:t xml:space="preserve"> del </w:t>
      </w:r>
      <w:r>
        <w:rPr>
          <w:szCs w:val="24"/>
        </w:rPr>
        <w:t>CCNL delle Attività Ferroviarie</w:t>
      </w:r>
      <w:r w:rsidRPr="008360D0">
        <w:rPr>
          <w:szCs w:val="24"/>
        </w:rPr>
        <w:t>, è confermato quanto previsto in materia agli artt. 63 e 65 del CCNL del personale della FS SpA del 6.2.1998.</w:t>
      </w:r>
    </w:p>
    <w:p w:rsidR="002E673B" w:rsidRDefault="002E673B"/>
    <w:sectPr w:rsidR="002E673B" w:rsidSect="002E673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135" w:rsidRDefault="008D5135" w:rsidP="00706A4C">
      <w:r>
        <w:separator/>
      </w:r>
    </w:p>
  </w:endnote>
  <w:endnote w:type="continuationSeparator" w:id="0">
    <w:p w:rsidR="008D5135" w:rsidRDefault="008D5135" w:rsidP="00706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135" w:rsidRDefault="008D5135" w:rsidP="00706A4C">
      <w:r>
        <w:separator/>
      </w:r>
    </w:p>
  </w:footnote>
  <w:footnote w:type="continuationSeparator" w:id="0">
    <w:p w:rsidR="008D5135" w:rsidRDefault="008D5135" w:rsidP="00706A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4C" w:rsidRPr="00706A4C" w:rsidRDefault="00706A4C" w:rsidP="00706A4C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A4C"/>
    <w:rsid w:val="002E673B"/>
    <w:rsid w:val="006E652B"/>
    <w:rsid w:val="00706A4C"/>
    <w:rsid w:val="00793DB3"/>
    <w:rsid w:val="008D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rsid w:val="00706A4C"/>
    <w:pPr>
      <w:ind w:left="1276" w:right="284" w:hanging="425"/>
      <w:jc w:val="both"/>
    </w:pPr>
    <w:rPr>
      <w:sz w:val="24"/>
    </w:rPr>
  </w:style>
  <w:style w:type="paragraph" w:customStyle="1" w:styleId="Blockquote">
    <w:name w:val="Blockquote"/>
    <w:basedOn w:val="Normale"/>
    <w:rsid w:val="00706A4C"/>
    <w:pPr>
      <w:spacing w:before="100" w:after="100"/>
      <w:ind w:left="360" w:right="360"/>
    </w:pPr>
    <w:rPr>
      <w:snapToGrid w:val="0"/>
      <w:sz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06A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6A4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06A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6A4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>FS-Holding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2</cp:revision>
  <dcterms:created xsi:type="dcterms:W3CDTF">2012-03-29T10:55:00Z</dcterms:created>
  <dcterms:modified xsi:type="dcterms:W3CDTF">2012-03-29T10:55:00Z</dcterms:modified>
</cp:coreProperties>
</file>