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05" w:rsidRDefault="00C37105" w:rsidP="00C37105">
      <w:pPr>
        <w:pStyle w:val="Titolo2"/>
        <w:rPr>
          <w:b/>
        </w:rPr>
      </w:pPr>
      <w:r>
        <w:rPr>
          <w:b/>
        </w:rPr>
        <w:t xml:space="preserve">ART. 81  - </w:t>
      </w:r>
      <w:r>
        <w:rPr>
          <w:b/>
        </w:rPr>
        <w:tab/>
        <w:t>INDENNITA’ PER LAVORAZIONI IN CONDIZIONI DISAGIATE</w:t>
      </w:r>
    </w:p>
    <w:p w:rsidR="00C37105" w:rsidRDefault="00C37105" w:rsidP="00C37105">
      <w:pPr>
        <w:jc w:val="both"/>
        <w:rPr>
          <w:sz w:val="24"/>
        </w:rPr>
      </w:pPr>
    </w:p>
    <w:p w:rsidR="00C37105" w:rsidRPr="009B1CC5" w:rsidRDefault="00C37105" w:rsidP="00C37105">
      <w:pPr>
        <w:ind w:left="1276" w:hanging="426"/>
        <w:jc w:val="both"/>
        <w:rPr>
          <w:sz w:val="24"/>
          <w:u w:val="single"/>
        </w:rPr>
      </w:pPr>
      <w:r w:rsidRPr="009B1CC5">
        <w:rPr>
          <w:sz w:val="24"/>
        </w:rPr>
        <w:t>1.</w:t>
      </w:r>
      <w:r w:rsidRPr="009B1CC5">
        <w:rPr>
          <w:sz w:val="24"/>
        </w:rPr>
        <w:tab/>
      </w:r>
      <w:r w:rsidRPr="009B1CC5">
        <w:rPr>
          <w:sz w:val="24"/>
          <w:u w:val="single"/>
        </w:rPr>
        <w:t>Indennità per lavorazioni in presenza di sostanze nocive o tossiche</w:t>
      </w:r>
    </w:p>
    <w:p w:rsidR="00C37105" w:rsidRDefault="00C37105" w:rsidP="00C37105">
      <w:pPr>
        <w:jc w:val="both"/>
        <w:rPr>
          <w:color w:val="FF0000"/>
          <w:sz w:val="24"/>
        </w:rPr>
      </w:pPr>
    </w:p>
    <w:p w:rsidR="00C37105" w:rsidRDefault="00C37105" w:rsidP="00C37105">
      <w:pPr>
        <w:ind w:left="1843" w:hanging="540"/>
        <w:jc w:val="both"/>
        <w:rPr>
          <w:sz w:val="24"/>
        </w:rPr>
      </w:pPr>
      <w:r>
        <w:rPr>
          <w:sz w:val="24"/>
        </w:rPr>
        <w:t xml:space="preserve">1.1 </w:t>
      </w:r>
      <w:r>
        <w:rPr>
          <w:sz w:val="24"/>
        </w:rPr>
        <w:tab/>
        <w:t>Ai lavoratori addetti a lavorazioni che richiedono l’uso di un mezzo di protezione individuale integrale per la manipolazione o il contatto di sostanze nocive o tossiche, intendendosi per tale l’insieme delle protezioni delle vie respiratorie, degli arti superiori, del busto e degli arti inferiori, da utilizzarsi in aggiunta e/o parziale sostituzione dei normali indumenti di lavoro nelle lavorazioni di seguito indicate:</w:t>
      </w:r>
    </w:p>
    <w:p w:rsidR="00C37105" w:rsidRDefault="00C37105" w:rsidP="00C37105">
      <w:pPr>
        <w:tabs>
          <w:tab w:val="num" w:pos="-2552"/>
        </w:tabs>
        <w:ind w:left="993" w:hanging="562"/>
        <w:jc w:val="both"/>
        <w:rPr>
          <w:sz w:val="24"/>
        </w:rPr>
      </w:pPr>
    </w:p>
    <w:p w:rsidR="00C37105" w:rsidRDefault="00C37105" w:rsidP="00C37105">
      <w:pPr>
        <w:numPr>
          <w:ilvl w:val="0"/>
          <w:numId w:val="1"/>
        </w:numPr>
        <w:tabs>
          <w:tab w:val="clear" w:pos="1140"/>
          <w:tab w:val="num" w:pos="-2552"/>
        </w:tabs>
        <w:ind w:left="2127" w:hanging="283"/>
        <w:jc w:val="both"/>
        <w:rPr>
          <w:sz w:val="24"/>
        </w:rPr>
      </w:pPr>
      <w:r>
        <w:rPr>
          <w:sz w:val="24"/>
        </w:rPr>
        <w:t>operazioni di disinfezione e disinfestazione comportanti l’uso di sostanze nocive o tossiche;</w:t>
      </w:r>
    </w:p>
    <w:p w:rsidR="00C37105" w:rsidRDefault="00C37105" w:rsidP="00C37105">
      <w:pPr>
        <w:numPr>
          <w:ilvl w:val="0"/>
          <w:numId w:val="1"/>
        </w:numPr>
        <w:tabs>
          <w:tab w:val="clear" w:pos="1140"/>
          <w:tab w:val="num" w:pos="-2552"/>
        </w:tabs>
        <w:ind w:left="2127" w:hanging="283"/>
        <w:jc w:val="both"/>
        <w:rPr>
          <w:sz w:val="24"/>
        </w:rPr>
      </w:pPr>
      <w:r>
        <w:rPr>
          <w:sz w:val="24"/>
        </w:rPr>
        <w:t>interventi con emissione di polveri, gas, fumi e vapori nocivi o tossici che implichino l’uso continuato, rispetto ai limiti individuati dagli organi sanitari competenti, dell’insieme di tutte le protezioni di cui sopra per periodi anche non continuativi superiori a 4 ore nella giornata lavorativa,</w:t>
      </w:r>
    </w:p>
    <w:p w:rsidR="00C37105" w:rsidRDefault="00C37105" w:rsidP="00C37105">
      <w:pPr>
        <w:tabs>
          <w:tab w:val="num" w:pos="-2552"/>
        </w:tabs>
        <w:ind w:left="993" w:hanging="562"/>
        <w:jc w:val="both"/>
        <w:rPr>
          <w:sz w:val="24"/>
        </w:rPr>
      </w:pPr>
    </w:p>
    <w:p w:rsidR="00C37105" w:rsidRDefault="00C37105" w:rsidP="00C37105">
      <w:pPr>
        <w:tabs>
          <w:tab w:val="num" w:pos="-2552"/>
        </w:tabs>
        <w:ind w:left="1843"/>
        <w:jc w:val="both"/>
        <w:rPr>
          <w:sz w:val="24"/>
        </w:rPr>
      </w:pPr>
      <w:r>
        <w:rPr>
          <w:sz w:val="24"/>
        </w:rPr>
        <w:t>è corrisposta una indennità giornaliera pari a € 10,33.</w:t>
      </w:r>
    </w:p>
    <w:p w:rsidR="00C37105" w:rsidRDefault="00C37105" w:rsidP="00C37105">
      <w:pPr>
        <w:tabs>
          <w:tab w:val="num" w:pos="-2552"/>
        </w:tabs>
        <w:ind w:left="993"/>
        <w:jc w:val="both"/>
        <w:rPr>
          <w:sz w:val="24"/>
        </w:rPr>
      </w:pPr>
    </w:p>
    <w:p w:rsidR="00C37105" w:rsidRDefault="00C37105" w:rsidP="00C37105">
      <w:pPr>
        <w:ind w:left="1843" w:hanging="567"/>
        <w:jc w:val="both"/>
        <w:rPr>
          <w:sz w:val="24"/>
        </w:rPr>
      </w:pPr>
      <w:r>
        <w:rPr>
          <w:sz w:val="24"/>
        </w:rPr>
        <w:t xml:space="preserve">1.2 </w:t>
      </w:r>
      <w:r>
        <w:rPr>
          <w:sz w:val="24"/>
        </w:rPr>
        <w:tab/>
        <w:t>Ai lavoratori non ricompresi tra quelli di cui al precedente punto 1.1, addetti con i normali indumenti di protezione a lavorazioni che richiedono manipolazione o contatto di sostanze nocive o tossiche, come definite a tali fini dagli organi sanitari competenti, e comportano, quindi, condizioni di reale disagio, è corrisposta una indennità giornaliera pari a  € 1,29.</w:t>
      </w:r>
    </w:p>
    <w:p w:rsidR="00C37105" w:rsidRDefault="00C37105" w:rsidP="00C37105">
      <w:pPr>
        <w:ind w:left="1843" w:hanging="567"/>
        <w:jc w:val="both"/>
        <w:rPr>
          <w:color w:val="FF0000"/>
          <w:sz w:val="24"/>
        </w:rPr>
      </w:pPr>
    </w:p>
    <w:p w:rsidR="00C37105" w:rsidRPr="00C37105" w:rsidRDefault="00C37105" w:rsidP="00C37105">
      <w:pPr>
        <w:numPr>
          <w:ilvl w:val="1"/>
          <w:numId w:val="2"/>
        </w:numPr>
        <w:tabs>
          <w:tab w:val="clear" w:pos="1080"/>
          <w:tab w:val="num" w:pos="-2880"/>
        </w:tabs>
        <w:ind w:left="1843" w:hanging="567"/>
        <w:jc w:val="both"/>
        <w:rPr>
          <w:strike/>
          <w:sz w:val="24"/>
        </w:rPr>
      </w:pPr>
      <w:r w:rsidRPr="00C37105">
        <w:rPr>
          <w:strike/>
          <w:sz w:val="24"/>
        </w:rPr>
        <w:t>Ai lavoratori che svolgono saltuariamente attività di decoibentazione dell’amianto in appositi ambienti all’uopo attrezzati e protetti denominati di “tipo A”, è corrisposta, per ogni giornata di effettiva utilizzazione in tale attività, una indennità giornaliera pari a € 20,66.</w:t>
      </w:r>
    </w:p>
    <w:p w:rsidR="00C37105" w:rsidRPr="00C37105" w:rsidRDefault="00C37105" w:rsidP="00C37105">
      <w:pPr>
        <w:ind w:left="1843" w:hanging="567"/>
        <w:jc w:val="both"/>
        <w:rPr>
          <w:strike/>
          <w:sz w:val="24"/>
        </w:rPr>
      </w:pPr>
    </w:p>
    <w:p w:rsidR="00C37105" w:rsidRPr="00C37105" w:rsidRDefault="00C37105" w:rsidP="00C37105">
      <w:pPr>
        <w:ind w:left="1843"/>
        <w:jc w:val="both"/>
        <w:rPr>
          <w:strike/>
          <w:sz w:val="24"/>
        </w:rPr>
      </w:pPr>
      <w:r w:rsidRPr="00C37105">
        <w:rPr>
          <w:strike/>
          <w:sz w:val="24"/>
        </w:rPr>
        <w:t xml:space="preserve">I lavoratori possono essere utilizzati in tale attività per non più di 5 giorni consecutivi e fino ad un massimo di dieci giorni nell’arco di quattro mesi. </w:t>
      </w:r>
    </w:p>
    <w:p w:rsidR="00C37105" w:rsidRDefault="00C37105" w:rsidP="00C37105">
      <w:pPr>
        <w:ind w:left="1843" w:hanging="567"/>
        <w:jc w:val="both"/>
        <w:rPr>
          <w:sz w:val="24"/>
        </w:rPr>
      </w:pPr>
    </w:p>
    <w:p w:rsidR="00C37105" w:rsidRPr="00C37105" w:rsidRDefault="00C37105" w:rsidP="00C37105">
      <w:pPr>
        <w:ind w:left="1843" w:hanging="567"/>
        <w:jc w:val="both"/>
        <w:rPr>
          <w:strike/>
          <w:sz w:val="24"/>
        </w:rPr>
      </w:pPr>
      <w:r>
        <w:rPr>
          <w:sz w:val="24"/>
        </w:rPr>
        <w:t>1.4</w:t>
      </w:r>
      <w:r>
        <w:rPr>
          <w:sz w:val="24"/>
        </w:rPr>
        <w:tab/>
      </w:r>
      <w:r w:rsidRPr="00C37105">
        <w:rPr>
          <w:strike/>
          <w:sz w:val="24"/>
        </w:rPr>
        <w:t>Il trattamento di cui al precedente punto 1.3 è esteso anche al personale che collauda le operazioni di bonifica e decoibentazione presso le officine delle aziende medesime o presso le industrie private incaricate dell’attività.</w:t>
      </w:r>
    </w:p>
    <w:p w:rsidR="00C37105" w:rsidRDefault="00C37105" w:rsidP="00C37105">
      <w:pPr>
        <w:ind w:left="1843" w:hanging="567"/>
        <w:jc w:val="both"/>
        <w:rPr>
          <w:sz w:val="24"/>
        </w:rPr>
      </w:pPr>
    </w:p>
    <w:p w:rsidR="00C37105" w:rsidRPr="00C37105" w:rsidRDefault="00C37105" w:rsidP="00C37105">
      <w:pPr>
        <w:ind w:left="1843" w:hanging="567"/>
        <w:jc w:val="both"/>
        <w:rPr>
          <w:strike/>
          <w:sz w:val="24"/>
        </w:rPr>
      </w:pPr>
      <w:r w:rsidRPr="00C37105">
        <w:rPr>
          <w:strike/>
          <w:sz w:val="24"/>
        </w:rPr>
        <w:t>1.5</w:t>
      </w:r>
      <w:r w:rsidRPr="00C37105">
        <w:rPr>
          <w:strike/>
          <w:sz w:val="24"/>
        </w:rPr>
        <w:tab/>
        <w:t>Ai lavoratori che svolgono saltuariamente attività in luoghi con presenza di amianto, denominati ambienti di “tipo S”, è corrisposta, per ogni giornata di effettiva utilizzazione in tale attività, una indennità giornaliera pari a € 5,16.</w:t>
      </w:r>
    </w:p>
    <w:p w:rsidR="00C37105" w:rsidRPr="00C37105" w:rsidRDefault="00C37105" w:rsidP="00C37105">
      <w:pPr>
        <w:ind w:left="1843" w:hanging="567"/>
        <w:jc w:val="both"/>
        <w:rPr>
          <w:strike/>
          <w:sz w:val="24"/>
        </w:rPr>
      </w:pPr>
    </w:p>
    <w:p w:rsidR="00C37105" w:rsidRPr="00C37105" w:rsidRDefault="00C37105" w:rsidP="00C37105">
      <w:pPr>
        <w:ind w:left="1843" w:hanging="567"/>
        <w:jc w:val="both"/>
        <w:rPr>
          <w:strike/>
          <w:color w:val="0000FF"/>
          <w:sz w:val="24"/>
        </w:rPr>
      </w:pPr>
      <w:r w:rsidRPr="00C37105">
        <w:rPr>
          <w:strike/>
          <w:sz w:val="24"/>
        </w:rPr>
        <w:t>1.6</w:t>
      </w:r>
      <w:r w:rsidRPr="00C37105">
        <w:rPr>
          <w:strike/>
          <w:sz w:val="24"/>
        </w:rPr>
        <w:tab/>
        <w:t>Ai lavoratori del settore sanitario individuati con i criteri previsti dal DPR 270/87 e dalla legge 460/88 addetti ad apparecchiature radiologiche è corrisposta una indennità giornaliera di € 4,80.</w:t>
      </w:r>
    </w:p>
    <w:p w:rsidR="00C37105" w:rsidRDefault="00C37105" w:rsidP="00C37105">
      <w:pPr>
        <w:ind w:left="1843" w:hanging="567"/>
        <w:jc w:val="both"/>
        <w:rPr>
          <w:sz w:val="24"/>
        </w:rPr>
      </w:pPr>
    </w:p>
    <w:p w:rsidR="00C37105" w:rsidRDefault="00C37105" w:rsidP="00C37105">
      <w:pPr>
        <w:ind w:left="1843" w:hanging="567"/>
        <w:jc w:val="both"/>
        <w:rPr>
          <w:sz w:val="24"/>
        </w:rPr>
      </w:pPr>
      <w:r>
        <w:rPr>
          <w:sz w:val="24"/>
        </w:rPr>
        <w:t>1.</w:t>
      </w:r>
      <w:r>
        <w:rPr>
          <w:b/>
          <w:sz w:val="24"/>
        </w:rPr>
        <w:t>3</w:t>
      </w:r>
      <w:r>
        <w:rPr>
          <w:sz w:val="24"/>
        </w:rPr>
        <w:tab/>
        <w:t>Le indennità giornaliere di cui ai precedenti punti non sono cumulabili tra loro.</w:t>
      </w:r>
    </w:p>
    <w:p w:rsidR="00C37105" w:rsidRDefault="00C37105" w:rsidP="00C37105">
      <w:pPr>
        <w:jc w:val="both"/>
        <w:rPr>
          <w:sz w:val="24"/>
        </w:rPr>
      </w:pPr>
    </w:p>
    <w:p w:rsidR="00C37105" w:rsidRDefault="00C37105" w:rsidP="00C37105">
      <w:pPr>
        <w:jc w:val="both"/>
        <w:rPr>
          <w:sz w:val="24"/>
        </w:rPr>
      </w:pPr>
    </w:p>
    <w:p w:rsidR="00C37105" w:rsidRDefault="00C37105" w:rsidP="00C37105">
      <w:pPr>
        <w:jc w:val="both"/>
        <w:rPr>
          <w:sz w:val="24"/>
        </w:rPr>
      </w:pPr>
    </w:p>
    <w:p w:rsidR="00C37105" w:rsidRDefault="00C37105" w:rsidP="00C37105">
      <w:pPr>
        <w:jc w:val="both"/>
        <w:rPr>
          <w:sz w:val="24"/>
        </w:rPr>
      </w:pPr>
    </w:p>
    <w:p w:rsidR="00C37105" w:rsidRPr="009B1CC5" w:rsidRDefault="00C37105" w:rsidP="00C37105">
      <w:pPr>
        <w:ind w:left="1276" w:hanging="426"/>
        <w:jc w:val="both"/>
        <w:rPr>
          <w:sz w:val="24"/>
        </w:rPr>
      </w:pPr>
      <w:r w:rsidRPr="009B1CC5">
        <w:rPr>
          <w:sz w:val="24"/>
        </w:rPr>
        <w:lastRenderedPageBreak/>
        <w:t>2.</w:t>
      </w:r>
      <w:r w:rsidRPr="009B1CC5">
        <w:rPr>
          <w:sz w:val="24"/>
        </w:rPr>
        <w:tab/>
      </w:r>
      <w:r w:rsidRPr="009B1CC5">
        <w:rPr>
          <w:sz w:val="24"/>
          <w:u w:val="single"/>
        </w:rPr>
        <w:t>Indennità per lavori in galleria o sottosuolo</w:t>
      </w:r>
    </w:p>
    <w:p w:rsidR="00C37105" w:rsidRDefault="00C37105" w:rsidP="00C37105">
      <w:pPr>
        <w:ind w:left="426" w:hanging="426"/>
        <w:jc w:val="both"/>
        <w:rPr>
          <w:sz w:val="24"/>
        </w:rPr>
      </w:pPr>
    </w:p>
    <w:p w:rsidR="00C37105" w:rsidRDefault="00C37105" w:rsidP="00C37105">
      <w:pPr>
        <w:ind w:left="1843" w:hanging="567"/>
        <w:jc w:val="both"/>
        <w:rPr>
          <w:sz w:val="24"/>
        </w:rPr>
      </w:pPr>
      <w:r>
        <w:rPr>
          <w:sz w:val="24"/>
        </w:rPr>
        <w:t>2.1</w:t>
      </w:r>
      <w:r>
        <w:rPr>
          <w:sz w:val="24"/>
        </w:rPr>
        <w:tab/>
        <w:t>Ai lavoratori che per almeno due ore nell’arco della prestazione giornaliera svolgano il servizio in gallerie di lunghezza superiore a 300 m. spetta una indennità giornaliera pari a € 1,50.</w:t>
      </w:r>
    </w:p>
    <w:p w:rsidR="00C37105" w:rsidRDefault="00C37105" w:rsidP="00C37105">
      <w:pPr>
        <w:ind w:left="1701" w:hanging="425"/>
        <w:jc w:val="both"/>
        <w:rPr>
          <w:sz w:val="24"/>
        </w:rPr>
      </w:pPr>
    </w:p>
    <w:p w:rsidR="00C37105" w:rsidRDefault="00C37105" w:rsidP="00C37105">
      <w:pPr>
        <w:tabs>
          <w:tab w:val="left" w:pos="-3060"/>
        </w:tabs>
        <w:ind w:left="1843" w:hanging="567"/>
        <w:jc w:val="both"/>
        <w:rPr>
          <w:sz w:val="24"/>
        </w:rPr>
      </w:pPr>
      <w:r>
        <w:rPr>
          <w:sz w:val="24"/>
        </w:rPr>
        <w:t>2.2  Ai lavoratori che per almeno la metà della durata dell’orario di lavoro giornaliero prestino servizio in locali sotterranei, individuati dall’azienda e sulla base delle caratteristiche definite dagli organi tecnico-sanitari competenti, spetta una indennità giornaliera pari a € 0,75.</w:t>
      </w:r>
    </w:p>
    <w:p w:rsidR="002E673B" w:rsidRDefault="002E673B" w:rsidP="00C37105"/>
    <w:sectPr w:rsidR="002E673B" w:rsidSect="002E673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8A7" w:rsidRDefault="00DA28A7" w:rsidP="00C37105">
      <w:r>
        <w:separator/>
      </w:r>
    </w:p>
  </w:endnote>
  <w:endnote w:type="continuationSeparator" w:id="0">
    <w:p w:rsidR="00DA28A7" w:rsidRDefault="00DA28A7" w:rsidP="00C37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33079"/>
      <w:docPartObj>
        <w:docPartGallery w:val="Page Numbers (Bottom of Page)"/>
        <w:docPartUnique/>
      </w:docPartObj>
    </w:sdtPr>
    <w:sdtContent>
      <w:p w:rsidR="00C37105" w:rsidRDefault="00C37105">
        <w:pPr>
          <w:pStyle w:val="Pidipagin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37105" w:rsidRDefault="00C3710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8A7" w:rsidRDefault="00DA28A7" w:rsidP="00C37105">
      <w:r>
        <w:separator/>
      </w:r>
    </w:p>
  </w:footnote>
  <w:footnote w:type="continuationSeparator" w:id="0">
    <w:p w:rsidR="00DA28A7" w:rsidRDefault="00DA28A7" w:rsidP="00C37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105" w:rsidRPr="00C37105" w:rsidRDefault="00C37105" w:rsidP="00C37105">
    <w:pPr>
      <w:pStyle w:val="Intestazione"/>
      <w:jc w:val="right"/>
      <w:rPr>
        <w:i/>
      </w:rPr>
    </w:pPr>
    <w:r>
      <w:rPr>
        <w:i/>
      </w:rPr>
      <w:t>CCNL AF – 29.3.2012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84E"/>
    <w:multiLevelType w:val="hybridMultilevel"/>
    <w:tmpl w:val="F5E27CD2"/>
    <w:lvl w:ilvl="0" w:tplc="FFFFFFFF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124049B7"/>
    <w:multiLevelType w:val="multilevel"/>
    <w:tmpl w:val="3BB032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105"/>
    <w:rsid w:val="002E673B"/>
    <w:rsid w:val="004118AA"/>
    <w:rsid w:val="00C37105"/>
    <w:rsid w:val="00DA2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37105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37105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371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3710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371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105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468</Words>
  <Characters>2669</Characters>
  <Application>Microsoft Office Word</Application>
  <DocSecurity>0</DocSecurity>
  <Lines>22</Lines>
  <Paragraphs>6</Paragraphs>
  <ScaleCrop>false</ScaleCrop>
  <Company>FS-Holding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1</cp:revision>
  <dcterms:created xsi:type="dcterms:W3CDTF">2012-03-28T17:22:00Z</dcterms:created>
  <dcterms:modified xsi:type="dcterms:W3CDTF">2012-03-28T17:25:00Z</dcterms:modified>
</cp:coreProperties>
</file>